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грунтовку глубокого проникновения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