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Протокол испытаний</w:t>
      </w:r>
    </w:p>
    <w:p>
      <w:pPr>
        <w:spacing w:after="60"/>
      </w:pPr>
      <w:r>
        <w:rPr>
          <w:color w:val="626B73"/>
          <w:sz w:val="20"/>
        </w:rPr>
        <w:t xml:space="preserve">Форма документа: Протокол испытаний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Образцы продукции в нужном количестве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Наименование и описание продукции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Нормативный документ, по которому проводить испытания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заказчика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